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6D3" w:rsidRPr="001906D3" w:rsidRDefault="001906D3" w:rsidP="001906D3">
      <w:pPr>
        <w:jc w:val="center"/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ПОЛОЖЕНИЕ</w:t>
      </w:r>
    </w:p>
    <w:p w:rsidR="001906D3" w:rsidRPr="001906D3" w:rsidRDefault="001906D3" w:rsidP="001906D3">
      <w:pPr>
        <w:jc w:val="center"/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</w:p>
    <w:p w:rsidR="001906D3" w:rsidRPr="001906D3" w:rsidRDefault="001906D3" w:rsidP="001906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1.1. Данное Положение «О противодействии коррупции» (далее – Положение) разработано на основе Федерального закона Российской Федерации от 25 декабря 2008 г. № 273-ФЗ «О противодействии коррупции».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 xml:space="preserve">1.2. Настоящим Положением устанавливаются основные принципы 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1.3. Для целей настоящего Положения используются следующие основные понятия: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Коррупция:</w:t>
      </w:r>
      <w:bookmarkStart w:id="0" w:name="_GoBack"/>
      <w:bookmarkEnd w:id="0"/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1.3.2. противодействие коррупции - деятельность членов рабочей группы по противодействию коррупции и физических лиц в пределах их полномочий: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1.4. Основные принципы противодействия коррупции: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lastRenderedPageBreak/>
        <w:t>- признание, обеспечение и защита основных прав и свобод человека и гражданина;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- законность;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- публичность и открытость деятельности органов управления и самоуправления;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- неотвратимость ответственности за совершение коррупционных правонарушений;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- комплексное использование организационных, информационно-пропагандистских и других мер;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- приоритетное применение мер по предупреждению коррупции.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2. Основные меры по профилактике коррупции.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2.1. формирование в коллективе работников нетерпимости к коррупционному поведению;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2.2. проведение мониторинга всех локальных актов, издаваемых дирекцией предприятия на предмет соответствия действующему законодательству;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2.4. проведение мероприятий по разъяснению работникам в сфере противодействия коррупции.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3. Основные направления по повышению эффективности противодействия коррупции.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3.2. принятие административных и иных мер, направленных на привлечение работников к более активному участию в противодействии коррупции, на формирование в коллективе негативного отношения к коррупционному поведению;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3.3. совершенствование системы и структуры органов самоуправления;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3.4. создание механизмов общественного контроля деятельности органов управления и самоуправления;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3.5. обеспечение доступа работников к информации о деятельности органов управления и самоуправления;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lastRenderedPageBreak/>
        <w:t>3.6. конкретизация полномочий работников, которые должны быть отражены в должностных инструкциях.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3.7. уведомление в письменной форме работников ООО «УК «</w:t>
      </w:r>
      <w:proofErr w:type="gramStart"/>
      <w:r w:rsidRPr="001906D3">
        <w:rPr>
          <w:rFonts w:ascii="Times New Roman" w:hAnsi="Times New Roman" w:cs="Times New Roman"/>
          <w:sz w:val="28"/>
          <w:szCs w:val="28"/>
        </w:rPr>
        <w:t>Прогресс»  и</w:t>
      </w:r>
      <w:proofErr w:type="gramEnd"/>
      <w:r w:rsidRPr="001906D3">
        <w:rPr>
          <w:rFonts w:ascii="Times New Roman" w:hAnsi="Times New Roman" w:cs="Times New Roman"/>
          <w:sz w:val="28"/>
          <w:szCs w:val="28"/>
        </w:rPr>
        <w:t xml:space="preserve">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3.8. создание условий для уведомления по правам человека обо всех случаях вымогания у них взяток работниками предприятия.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4. Организационные основы противодействия коррупции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4.1. Общее руководство мероприятиями, направленными на противодействие коррупции, осуществляют: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- Рабочая группа по противодействию коррупции;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4.2. Рабочая группа по противодействию коррупции создается в январе каждого года.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4.3. Выборы членов Рабочей группы по противодействию коррупции проводятся на Общем собрании трудового коллектива. Обсуждается состав Рабочей группы, утверждается приказом директора.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4.4. Члены Рабочей группы избирают председателя и секретаря.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Члены Рабочей группы осуществляют свою деятельность на общественной основе.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4.5. Полномочия членов Рабочей группы по противодействию коррупции: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4.5.</w:t>
      </w:r>
      <w:proofErr w:type="gramStart"/>
      <w:r w:rsidRPr="001906D3">
        <w:rPr>
          <w:rFonts w:ascii="Times New Roman" w:hAnsi="Times New Roman" w:cs="Times New Roman"/>
          <w:sz w:val="28"/>
          <w:szCs w:val="28"/>
        </w:rPr>
        <w:t>1.Председатель</w:t>
      </w:r>
      <w:proofErr w:type="gramEnd"/>
      <w:r w:rsidRPr="001906D3">
        <w:rPr>
          <w:rFonts w:ascii="Times New Roman" w:hAnsi="Times New Roman" w:cs="Times New Roman"/>
          <w:sz w:val="28"/>
          <w:szCs w:val="28"/>
        </w:rPr>
        <w:t xml:space="preserve"> Рабочей группы по противодействию коррупции: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- определяет место, время проведения и повестку дня заседания Рабочей группы;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 xml:space="preserve">- на основе предложений членов Рабочей группы формирует план работы Рабочей группы на </w:t>
      </w:r>
      <w:proofErr w:type="gramStart"/>
      <w:r w:rsidRPr="001906D3">
        <w:rPr>
          <w:rFonts w:ascii="Times New Roman" w:hAnsi="Times New Roman" w:cs="Times New Roman"/>
          <w:sz w:val="28"/>
          <w:szCs w:val="28"/>
        </w:rPr>
        <w:t>текущий  год</w:t>
      </w:r>
      <w:proofErr w:type="gramEnd"/>
      <w:r w:rsidRPr="001906D3">
        <w:rPr>
          <w:rFonts w:ascii="Times New Roman" w:hAnsi="Times New Roman" w:cs="Times New Roman"/>
          <w:sz w:val="28"/>
          <w:szCs w:val="28"/>
        </w:rPr>
        <w:t xml:space="preserve"> и повестку дня его очередного заседания;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- информирует директора о результатах работы Рабочей группы;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- представляет Рабочую группу в отношениях с работниками, по вопросам, относящимся к ее компетенции;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lastRenderedPageBreak/>
        <w:t>- дает соответствующие поручения секретарю и членам Рабочей группы, осуществляет контроль за их выполнением;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- подписывает протокол заседания Рабочей группы.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4.5.2. Секретарь Рабочей группы: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- организует подготовку материалов к заседанию Рабочей группы, а также проектов его решений;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- ведет протокол заседания Рабочей группы.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4.5.3. Члены Рабочей группы по противодействию коррупции: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- вносят председателю Рабочей группы предложения по формированию повестки дня заседаний Рабочей группы;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- вносят предложения по формированию плана работы;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- участвуют в реализации принятых Рабочей группой решений и полномочий.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4.6. 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 xml:space="preserve">Заседания могут быть как </w:t>
      </w:r>
      <w:proofErr w:type="gramStart"/>
      <w:r w:rsidRPr="001906D3">
        <w:rPr>
          <w:rFonts w:ascii="Times New Roman" w:hAnsi="Times New Roman" w:cs="Times New Roman"/>
          <w:sz w:val="28"/>
          <w:szCs w:val="28"/>
        </w:rPr>
        <w:t>открытыми</w:t>
      </w:r>
      <w:proofErr w:type="gramEnd"/>
      <w:r w:rsidRPr="001906D3">
        <w:rPr>
          <w:rFonts w:ascii="Times New Roman" w:hAnsi="Times New Roman" w:cs="Times New Roman"/>
          <w:sz w:val="28"/>
          <w:szCs w:val="28"/>
        </w:rPr>
        <w:t xml:space="preserve"> так и закрытыми.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Внеочередное заседание проводится по предложению любого члена Рабочей группы по противодействию коррупции.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или представители общественности.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lastRenderedPageBreak/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 xml:space="preserve">4.9. Член Рабочей группы добровольно принимают на себя обязательства о неразглашении </w:t>
      </w:r>
      <w:proofErr w:type="gramStart"/>
      <w:r w:rsidRPr="001906D3">
        <w:rPr>
          <w:rFonts w:ascii="Times New Roman" w:hAnsi="Times New Roman" w:cs="Times New Roman"/>
          <w:sz w:val="28"/>
          <w:szCs w:val="28"/>
        </w:rPr>
        <w:t>сведений</w:t>
      </w:r>
      <w:proofErr w:type="gramEnd"/>
      <w:r w:rsidRPr="001906D3">
        <w:rPr>
          <w:rFonts w:ascii="Times New Roman" w:hAnsi="Times New Roman" w:cs="Times New Roman"/>
          <w:sz w:val="28"/>
          <w:szCs w:val="28"/>
        </w:rPr>
        <w:t xml:space="preserve">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4.10. Рабочая группа по противодействию коррупции: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- ежегодно в январе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- контролирует деятельность по работе в области противодействия коррупции;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- осуществляет противодействие коррупции в пределах своих полномочий: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- реализует меры, направленные на профилактику коррупции;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- вырабатывает механизмы защиты от проникновения коррупции в школу;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- осуществляет антикоррупционную пропаганду и воспитание всех участников образовательного процесса;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- осуществляет анализ обращений работников о фактах коррупционных проявлений должностными лицами;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- проводит проверки локальных актов на соответствие действующему законодательству; проверяет выполнение работниками своих должностных обязанностей;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- разрабатывает на основании проведенных проверок рекомендации, направленные на улучшение антикоррупционной деятельности предприятия;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- организует работы по устранению негативных последствий коррупционных проявлений;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lastRenderedPageBreak/>
        <w:t>- выявляет причины коррупции, разрабатывает и направляет директору предприятия рекомендации по устранению причин коррупции;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- информирует о результатах работы директора предприятия.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5. Ответственность физических и юридических лиц за коррупционные правонарушения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5.3.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1906D3" w:rsidRPr="001906D3" w:rsidRDefault="001906D3" w:rsidP="001906D3">
      <w:pPr>
        <w:rPr>
          <w:rFonts w:ascii="Times New Roman" w:hAnsi="Times New Roman" w:cs="Times New Roman"/>
          <w:sz w:val="28"/>
          <w:szCs w:val="28"/>
        </w:rPr>
      </w:pPr>
      <w:r w:rsidRPr="001906D3">
        <w:rPr>
          <w:rFonts w:ascii="Times New Roman" w:hAnsi="Times New Roman" w:cs="Times New Roman"/>
          <w:sz w:val="28"/>
          <w:szCs w:val="28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BE245F" w:rsidRPr="001906D3" w:rsidRDefault="00BE245F">
      <w:pPr>
        <w:rPr>
          <w:rFonts w:ascii="Times New Roman" w:hAnsi="Times New Roman" w:cs="Times New Roman"/>
          <w:sz w:val="28"/>
          <w:szCs w:val="28"/>
        </w:rPr>
      </w:pPr>
    </w:p>
    <w:sectPr w:rsidR="00BE245F" w:rsidRPr="001906D3" w:rsidSect="001906D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F8"/>
    <w:rsid w:val="001906D3"/>
    <w:rsid w:val="00BE245F"/>
    <w:rsid w:val="00F7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A3611"/>
  <w15:chartTrackingRefBased/>
  <w15:docId w15:val="{37C6507F-57FE-4395-A7DA-EC549A7A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1645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Ахмедгаджиев</dc:creator>
  <cp:keywords/>
  <dc:description/>
  <cp:lastModifiedBy>Магомед Ахмедгаджиев</cp:lastModifiedBy>
  <cp:revision>2</cp:revision>
  <dcterms:created xsi:type="dcterms:W3CDTF">2021-04-26T12:22:00Z</dcterms:created>
  <dcterms:modified xsi:type="dcterms:W3CDTF">2021-04-26T12:24:00Z</dcterms:modified>
</cp:coreProperties>
</file>